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4C" w:rsidRDefault="00781C41">
      <w:pPr>
        <w:rPr>
          <w:rFonts w:ascii="Times New Roman" w:hAnsi="Times New Roman"/>
          <w:b/>
          <w:sz w:val="28"/>
          <w:u w:val="thick"/>
        </w:rPr>
      </w:pPr>
      <w:r>
        <w:t xml:space="preserve">                         </w:t>
      </w:r>
      <w:r w:rsidR="00C41B48">
        <w:t xml:space="preserve">               </w:t>
      </w:r>
      <w:r w:rsidR="00C41B48">
        <w:rPr>
          <w:rFonts w:ascii="Times New Roman" w:hAnsi="Times New Roman"/>
          <w:b/>
          <w:sz w:val="28"/>
          <w:u w:val="thick"/>
        </w:rPr>
        <w:t>PAKISTAN PEOPLES PARTY (PPP)</w:t>
      </w:r>
    </w:p>
    <w:p w:rsidR="00C41B48" w:rsidRPr="00FD391A" w:rsidRDefault="00CE7BD3">
      <w:pPr>
        <w:rPr>
          <w:rFonts w:ascii="Times New Roman" w:hAnsi="Times New Roman"/>
          <w:b/>
          <w:sz w:val="32"/>
          <w:u w:val="thick"/>
        </w:rPr>
      </w:pPr>
      <w:r>
        <w:rPr>
          <w:rFonts w:ascii="Times New Roman" w:hAnsi="Times New Roman"/>
          <w:b/>
          <w:noProof/>
          <w:sz w:val="32"/>
          <w:u w:val="thick"/>
        </w:rPr>
        <w:drawing>
          <wp:anchor distT="0" distB="0" distL="114300" distR="114300" simplePos="0" relativeHeight="251658240" behindDoc="0" locked="0" layoutInCell="1" allowOverlap="1">
            <wp:simplePos x="0" y="0"/>
            <wp:positionH relativeFrom="column">
              <wp:posOffset>3940175</wp:posOffset>
            </wp:positionH>
            <wp:positionV relativeFrom="paragraph">
              <wp:posOffset>66040</wp:posOffset>
            </wp:positionV>
            <wp:extent cx="2229485" cy="1350645"/>
            <wp:effectExtent l="19050" t="0" r="0" b="0"/>
            <wp:wrapSquare wrapText="bothSides"/>
            <wp:docPr id="1" name="Picture 1" descr="http://chitraltoday.net/wp-content/uploads/2012/07/pp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traltoday.net/wp-content/uploads/2012/07/ppp-logo.jpg"/>
                    <pic:cNvPicPr>
                      <a:picLocks noChangeAspect="1" noChangeArrowheads="1"/>
                    </pic:cNvPicPr>
                  </pic:nvPicPr>
                  <pic:blipFill>
                    <a:blip r:embed="rId5" cstate="print"/>
                    <a:srcRect/>
                    <a:stretch>
                      <a:fillRect/>
                    </a:stretch>
                  </pic:blipFill>
                  <pic:spPr bwMode="auto">
                    <a:xfrm>
                      <a:off x="0" y="0"/>
                      <a:ext cx="2229485" cy="1350645"/>
                    </a:xfrm>
                    <a:prstGeom prst="rect">
                      <a:avLst/>
                    </a:prstGeom>
                    <a:noFill/>
                    <a:ln w="9525">
                      <a:noFill/>
                      <a:miter lim="800000"/>
                      <a:headEnd/>
                      <a:tailEnd/>
                    </a:ln>
                  </pic:spPr>
                </pic:pic>
              </a:graphicData>
            </a:graphic>
          </wp:anchor>
        </w:drawing>
      </w:r>
      <w:r w:rsidR="00C41B48" w:rsidRPr="00FD391A">
        <w:rPr>
          <w:rFonts w:ascii="Times New Roman" w:hAnsi="Times New Roman"/>
          <w:b/>
          <w:sz w:val="32"/>
          <w:u w:val="thick"/>
        </w:rPr>
        <w:t xml:space="preserve">President: </w:t>
      </w:r>
      <w:r>
        <w:rPr>
          <w:rFonts w:ascii="Times New Roman" w:hAnsi="Times New Roman"/>
          <w:b/>
          <w:sz w:val="32"/>
          <w:u w:val="thick"/>
        </w:rPr>
        <w:t xml:space="preserve">                                             </w:t>
      </w:r>
    </w:p>
    <w:p w:rsidR="004F133C" w:rsidRPr="00FD391A" w:rsidRDefault="00C41B48">
      <w:pPr>
        <w:rPr>
          <w:rFonts w:ascii="Times New Roman" w:hAnsi="Times New Roman"/>
          <w:sz w:val="32"/>
        </w:rPr>
      </w:pPr>
      <w:proofErr w:type="spellStart"/>
      <w:r w:rsidRPr="00FD391A">
        <w:rPr>
          <w:rFonts w:ascii="Times New Roman" w:hAnsi="Times New Roman"/>
          <w:sz w:val="32"/>
        </w:rPr>
        <w:t>Asif</w:t>
      </w:r>
      <w:proofErr w:type="spellEnd"/>
      <w:r w:rsidRPr="00FD391A">
        <w:rPr>
          <w:rFonts w:ascii="Times New Roman" w:hAnsi="Times New Roman"/>
          <w:sz w:val="32"/>
        </w:rPr>
        <w:t xml:space="preserve"> Ali </w:t>
      </w:r>
      <w:proofErr w:type="spellStart"/>
      <w:r w:rsidRPr="00FD391A">
        <w:rPr>
          <w:rFonts w:ascii="Times New Roman" w:hAnsi="Times New Roman"/>
          <w:sz w:val="32"/>
        </w:rPr>
        <w:t>Zardari</w:t>
      </w:r>
      <w:proofErr w:type="spellEnd"/>
    </w:p>
    <w:p w:rsidR="00C41B48" w:rsidRPr="00FD391A" w:rsidRDefault="00C41B48">
      <w:pPr>
        <w:rPr>
          <w:rFonts w:ascii="Times New Roman" w:hAnsi="Times New Roman"/>
          <w:b/>
          <w:sz w:val="32"/>
          <w:u w:val="thick"/>
        </w:rPr>
      </w:pPr>
      <w:r w:rsidRPr="00FD391A">
        <w:rPr>
          <w:rFonts w:ascii="Times New Roman" w:hAnsi="Times New Roman"/>
          <w:b/>
          <w:sz w:val="32"/>
          <w:u w:val="thick"/>
        </w:rPr>
        <w:t>Chairman</w:t>
      </w:r>
    </w:p>
    <w:p w:rsidR="00781C41" w:rsidRDefault="00CE7BD3">
      <w:pPr>
        <w:rPr>
          <w:rFonts w:ascii="Times New Roman" w:hAnsi="Times New Roman"/>
          <w:sz w:val="32"/>
        </w:rPr>
      </w:pPr>
      <w:r>
        <w:rPr>
          <w:rFonts w:ascii="Times New Roman" w:hAnsi="Times New Roman"/>
          <w:noProof/>
          <w:sz w:val="32"/>
        </w:rPr>
        <w:drawing>
          <wp:anchor distT="0" distB="0" distL="114300" distR="114300" simplePos="0" relativeHeight="251659264" behindDoc="0" locked="0" layoutInCell="1" allowOverlap="1">
            <wp:simplePos x="0" y="0"/>
            <wp:positionH relativeFrom="column">
              <wp:posOffset>3940175</wp:posOffset>
            </wp:positionH>
            <wp:positionV relativeFrom="paragraph">
              <wp:posOffset>229870</wp:posOffset>
            </wp:positionV>
            <wp:extent cx="2229485" cy="2207260"/>
            <wp:effectExtent l="19050" t="0" r="0" b="0"/>
            <wp:wrapSquare wrapText="bothSides"/>
            <wp:docPr id="4" name="Picture 4" descr="http://www.topnews.in/law/files/bilawal-bhutto-zardar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news.in/law/files/bilawal-bhutto-zardari001.jpg"/>
                    <pic:cNvPicPr>
                      <a:picLocks noChangeAspect="1" noChangeArrowheads="1"/>
                    </pic:cNvPicPr>
                  </pic:nvPicPr>
                  <pic:blipFill>
                    <a:blip r:embed="rId6" cstate="print"/>
                    <a:srcRect/>
                    <a:stretch>
                      <a:fillRect/>
                    </a:stretch>
                  </pic:blipFill>
                  <pic:spPr bwMode="auto">
                    <a:xfrm>
                      <a:off x="0" y="0"/>
                      <a:ext cx="2229485" cy="2207260"/>
                    </a:xfrm>
                    <a:prstGeom prst="rect">
                      <a:avLst/>
                    </a:prstGeom>
                    <a:noFill/>
                    <a:ln w="9525">
                      <a:noFill/>
                      <a:miter lim="800000"/>
                      <a:headEnd/>
                      <a:tailEnd/>
                    </a:ln>
                  </pic:spPr>
                </pic:pic>
              </a:graphicData>
            </a:graphic>
          </wp:anchor>
        </w:drawing>
      </w:r>
      <w:proofErr w:type="spellStart"/>
      <w:r w:rsidR="00C41B48" w:rsidRPr="00FD391A">
        <w:rPr>
          <w:rFonts w:ascii="Times New Roman" w:hAnsi="Times New Roman"/>
          <w:sz w:val="32"/>
        </w:rPr>
        <w:t>Bilawal</w:t>
      </w:r>
      <w:proofErr w:type="spellEnd"/>
      <w:r w:rsidR="00C41B48" w:rsidRPr="00FD391A">
        <w:rPr>
          <w:rFonts w:ascii="Times New Roman" w:hAnsi="Times New Roman"/>
          <w:sz w:val="32"/>
        </w:rPr>
        <w:t xml:space="preserve"> Bhutto </w:t>
      </w:r>
      <w:proofErr w:type="spellStart"/>
      <w:r w:rsidR="00C41B48" w:rsidRPr="00FD391A">
        <w:rPr>
          <w:rFonts w:ascii="Times New Roman" w:hAnsi="Times New Roman"/>
          <w:sz w:val="32"/>
        </w:rPr>
        <w:t>Zardari</w:t>
      </w:r>
      <w:proofErr w:type="spellEnd"/>
    </w:p>
    <w:p w:rsidR="00FD391A" w:rsidRDefault="00FD391A">
      <w:pPr>
        <w:rPr>
          <w:rFonts w:ascii="Times New Roman" w:hAnsi="Times New Roman"/>
          <w:b/>
          <w:sz w:val="32"/>
          <w:u w:val="thick"/>
        </w:rPr>
      </w:pPr>
      <w:r w:rsidRPr="00FD391A">
        <w:rPr>
          <w:rFonts w:ascii="Times New Roman" w:hAnsi="Times New Roman"/>
          <w:b/>
          <w:sz w:val="32"/>
          <w:u w:val="thick"/>
        </w:rPr>
        <w:t>Vice Chairman</w:t>
      </w:r>
      <w:r w:rsidR="00CE7BD3">
        <w:rPr>
          <w:rFonts w:ascii="Times New Roman" w:hAnsi="Times New Roman"/>
          <w:b/>
          <w:sz w:val="32"/>
          <w:u w:val="thick"/>
        </w:rPr>
        <w:t xml:space="preserve">                                  </w:t>
      </w:r>
    </w:p>
    <w:p w:rsidR="00FD391A" w:rsidRPr="00FD391A" w:rsidRDefault="00FD391A">
      <w:pPr>
        <w:rPr>
          <w:rFonts w:ascii="Times New Roman" w:hAnsi="Times New Roman"/>
          <w:sz w:val="32"/>
        </w:rPr>
      </w:pPr>
      <w:proofErr w:type="spellStart"/>
      <w:r w:rsidRPr="00FD391A">
        <w:rPr>
          <w:rFonts w:ascii="Times New Roman" w:hAnsi="Times New Roman"/>
          <w:sz w:val="32"/>
        </w:rPr>
        <w:t>Amin</w:t>
      </w:r>
      <w:proofErr w:type="spellEnd"/>
      <w:r w:rsidRPr="00FD391A">
        <w:rPr>
          <w:rFonts w:ascii="Times New Roman" w:hAnsi="Times New Roman"/>
          <w:sz w:val="32"/>
        </w:rPr>
        <w:t xml:space="preserve"> </w:t>
      </w:r>
      <w:proofErr w:type="spellStart"/>
      <w:r w:rsidRPr="00FD391A">
        <w:rPr>
          <w:rFonts w:ascii="Times New Roman" w:hAnsi="Times New Roman"/>
          <w:sz w:val="32"/>
        </w:rPr>
        <w:t>Fahim</w:t>
      </w:r>
      <w:proofErr w:type="spellEnd"/>
    </w:p>
    <w:p w:rsidR="00FD391A" w:rsidRPr="00FD391A" w:rsidRDefault="00FD391A">
      <w:pPr>
        <w:rPr>
          <w:rFonts w:ascii="Times New Roman" w:hAnsi="Times New Roman"/>
          <w:b/>
          <w:sz w:val="32"/>
          <w:u w:val="thick"/>
        </w:rPr>
      </w:pPr>
      <w:r w:rsidRPr="00FD391A">
        <w:rPr>
          <w:rFonts w:ascii="Times New Roman" w:hAnsi="Times New Roman"/>
          <w:b/>
          <w:sz w:val="32"/>
          <w:u w:val="thick"/>
        </w:rPr>
        <w:t>Secretary-General</w:t>
      </w:r>
    </w:p>
    <w:p w:rsidR="00FD391A" w:rsidRDefault="00CC2F3E">
      <w:pPr>
        <w:rPr>
          <w:rFonts w:ascii="Times New Roman" w:hAnsi="Times New Roman"/>
          <w:sz w:val="32"/>
        </w:rPr>
      </w:pPr>
      <w:r>
        <w:rPr>
          <w:rFonts w:ascii="Times New Roman" w:hAnsi="Times New Roman"/>
          <w:sz w:val="32"/>
        </w:rPr>
        <w:t xml:space="preserve">Jahangir </w:t>
      </w:r>
      <w:proofErr w:type="spellStart"/>
      <w:r>
        <w:rPr>
          <w:rFonts w:ascii="Times New Roman" w:hAnsi="Times New Roman"/>
          <w:sz w:val="32"/>
        </w:rPr>
        <w:t>Badar</w:t>
      </w:r>
      <w:proofErr w:type="spellEnd"/>
    </w:p>
    <w:p w:rsidR="00CC2F3E" w:rsidRDefault="00CC2F3E">
      <w:pPr>
        <w:rPr>
          <w:rFonts w:ascii="Times New Roman" w:hAnsi="Times New Roman"/>
          <w:sz w:val="32"/>
        </w:rPr>
      </w:pPr>
    </w:p>
    <w:p w:rsidR="00FD391A" w:rsidRDefault="00FD391A">
      <w:pPr>
        <w:rPr>
          <w:rFonts w:ascii="Times New Roman" w:hAnsi="Times New Roman"/>
          <w:b/>
          <w:sz w:val="32"/>
          <w:u w:val="thick"/>
        </w:rPr>
      </w:pPr>
      <w:r w:rsidRPr="00FD391A">
        <w:rPr>
          <w:rFonts w:ascii="Times New Roman" w:hAnsi="Times New Roman"/>
          <w:b/>
          <w:sz w:val="32"/>
          <w:u w:val="thick"/>
        </w:rPr>
        <w:t>Education Manifesto</w:t>
      </w:r>
      <w:r w:rsidR="00AB607C">
        <w:rPr>
          <w:rFonts w:ascii="Times New Roman" w:hAnsi="Times New Roman"/>
          <w:b/>
          <w:sz w:val="32"/>
          <w:u w:val="thick"/>
        </w:rPr>
        <w:t xml:space="preserve"> </w:t>
      </w:r>
    </w:p>
    <w:p w:rsidR="00AB607C" w:rsidRDefault="00AB607C">
      <w:pPr>
        <w:rPr>
          <w:rFonts w:ascii="Times New Roman" w:hAnsi="Times New Roman"/>
          <w:b/>
          <w:sz w:val="32"/>
          <w:u w:val="thick"/>
        </w:rPr>
      </w:pPr>
      <w:r>
        <w:rPr>
          <w:rFonts w:ascii="Times New Roman" w:hAnsi="Times New Roman"/>
          <w:b/>
          <w:sz w:val="32"/>
          <w:u w:val="thick"/>
        </w:rPr>
        <w:t>Access to universal and quality education</w:t>
      </w:r>
    </w:p>
    <w:p w:rsidR="001D5CF9" w:rsidRDefault="00124A83" w:rsidP="00124A83">
      <w:pPr>
        <w:pStyle w:val="ListParagraph"/>
        <w:numPr>
          <w:ilvl w:val="0"/>
          <w:numId w:val="1"/>
        </w:numPr>
        <w:rPr>
          <w:rFonts w:ascii="Times New Roman" w:hAnsi="Times New Roman"/>
          <w:sz w:val="32"/>
        </w:rPr>
      </w:pPr>
      <w:r w:rsidRPr="00124A83">
        <w:rPr>
          <w:rFonts w:ascii="Times New Roman" w:hAnsi="Times New Roman"/>
          <w:sz w:val="32"/>
        </w:rPr>
        <w:t>Education for all to eliminate class divides, gender disparities, poverty and unemployment.</w:t>
      </w:r>
    </w:p>
    <w:p w:rsidR="00124A83" w:rsidRDefault="00124A83" w:rsidP="00124A83">
      <w:pPr>
        <w:pStyle w:val="ListParagraph"/>
        <w:numPr>
          <w:ilvl w:val="0"/>
          <w:numId w:val="1"/>
        </w:numPr>
        <w:rPr>
          <w:rFonts w:ascii="Times New Roman" w:hAnsi="Times New Roman"/>
          <w:sz w:val="32"/>
        </w:rPr>
      </w:pPr>
      <w:r w:rsidRPr="00124A83">
        <w:rPr>
          <w:rFonts w:ascii="Times New Roman" w:hAnsi="Times New Roman"/>
          <w:sz w:val="32"/>
        </w:rPr>
        <w:t>Every citizen should be able to realize their</w:t>
      </w:r>
      <w:r>
        <w:rPr>
          <w:rFonts w:ascii="Times New Roman" w:hAnsi="Times New Roman"/>
          <w:sz w:val="32"/>
        </w:rPr>
        <w:t xml:space="preserve"> </w:t>
      </w:r>
      <w:r w:rsidRPr="00124A83">
        <w:rPr>
          <w:rFonts w:ascii="Times New Roman" w:hAnsi="Times New Roman"/>
          <w:sz w:val="32"/>
        </w:rPr>
        <w:t>full potential in society through appropriate educational and vocational skills.</w:t>
      </w:r>
    </w:p>
    <w:p w:rsidR="00124A83" w:rsidRDefault="00124A83" w:rsidP="00124A83">
      <w:pPr>
        <w:pStyle w:val="ListParagraph"/>
        <w:numPr>
          <w:ilvl w:val="0"/>
          <w:numId w:val="1"/>
        </w:numPr>
        <w:rPr>
          <w:rFonts w:ascii="Times New Roman" w:hAnsi="Times New Roman"/>
          <w:sz w:val="32"/>
        </w:rPr>
      </w:pPr>
      <w:r w:rsidRPr="00124A83">
        <w:rPr>
          <w:rFonts w:ascii="Times New Roman" w:hAnsi="Times New Roman"/>
          <w:sz w:val="32"/>
        </w:rPr>
        <w:t>Combat obscurantism and promote a</w:t>
      </w:r>
      <w:r>
        <w:rPr>
          <w:rFonts w:ascii="Times New Roman" w:hAnsi="Times New Roman"/>
          <w:sz w:val="32"/>
        </w:rPr>
        <w:t xml:space="preserve"> </w:t>
      </w:r>
      <w:r w:rsidRPr="00124A83">
        <w:rPr>
          <w:rFonts w:ascii="Times New Roman" w:hAnsi="Times New Roman"/>
          <w:sz w:val="32"/>
        </w:rPr>
        <w:t>forward-looking national outlook based on our</w:t>
      </w:r>
      <w:r>
        <w:rPr>
          <w:rFonts w:ascii="Times New Roman" w:hAnsi="Times New Roman"/>
          <w:sz w:val="32"/>
        </w:rPr>
        <w:t xml:space="preserve"> </w:t>
      </w:r>
      <w:r w:rsidRPr="00124A83">
        <w:rPr>
          <w:rFonts w:ascii="Times New Roman" w:hAnsi="Times New Roman"/>
          <w:sz w:val="32"/>
        </w:rPr>
        <w:t>progressive indigenous traditions and a positive engagement with science, development and universal values.</w:t>
      </w:r>
    </w:p>
    <w:p w:rsidR="00124A83" w:rsidRDefault="00124A83" w:rsidP="00124A83">
      <w:pPr>
        <w:rPr>
          <w:rFonts w:ascii="Times New Roman" w:hAnsi="Times New Roman"/>
          <w:sz w:val="32"/>
        </w:rPr>
      </w:pPr>
      <w:r>
        <w:rPr>
          <w:rFonts w:ascii="Times New Roman" w:hAnsi="Times New Roman"/>
          <w:sz w:val="32"/>
        </w:rPr>
        <w:t xml:space="preserve">For implementation, PPP is going: </w:t>
      </w:r>
    </w:p>
    <w:p w:rsidR="00124A83" w:rsidRDefault="00124A83" w:rsidP="00124A83">
      <w:pPr>
        <w:pStyle w:val="ListParagraph"/>
        <w:numPr>
          <w:ilvl w:val="0"/>
          <w:numId w:val="2"/>
        </w:numPr>
        <w:rPr>
          <w:rFonts w:ascii="Times New Roman" w:hAnsi="Times New Roman"/>
          <w:sz w:val="32"/>
        </w:rPr>
      </w:pPr>
      <w:r w:rsidRPr="00124A83">
        <w:rPr>
          <w:rFonts w:ascii="Times New Roman" w:hAnsi="Times New Roman"/>
          <w:sz w:val="32"/>
        </w:rPr>
        <w:t>Commit 4.5 per cent of GDP</w:t>
      </w:r>
      <w:r>
        <w:rPr>
          <w:rFonts w:ascii="Times New Roman" w:hAnsi="Times New Roman"/>
          <w:sz w:val="32"/>
        </w:rPr>
        <w:t xml:space="preserve"> </w:t>
      </w:r>
      <w:r w:rsidRPr="00124A83">
        <w:rPr>
          <w:rFonts w:ascii="Times New Roman" w:hAnsi="Times New Roman"/>
          <w:sz w:val="32"/>
        </w:rPr>
        <w:t>to education by the</w:t>
      </w:r>
      <w:r>
        <w:rPr>
          <w:rFonts w:ascii="Times New Roman" w:hAnsi="Times New Roman"/>
          <w:sz w:val="32"/>
        </w:rPr>
        <w:t xml:space="preserve"> </w:t>
      </w:r>
      <w:r w:rsidRPr="00124A83">
        <w:rPr>
          <w:rFonts w:ascii="Times New Roman" w:hAnsi="Times New Roman"/>
          <w:sz w:val="32"/>
        </w:rPr>
        <w:t>end of our next term.</w:t>
      </w:r>
    </w:p>
    <w:p w:rsidR="00124A83" w:rsidRDefault="00124A83" w:rsidP="00124A83">
      <w:pPr>
        <w:pStyle w:val="ListParagraph"/>
        <w:numPr>
          <w:ilvl w:val="0"/>
          <w:numId w:val="2"/>
        </w:numPr>
        <w:rPr>
          <w:rFonts w:ascii="Times New Roman" w:hAnsi="Times New Roman"/>
          <w:sz w:val="32"/>
        </w:rPr>
      </w:pPr>
      <w:r w:rsidRPr="00124A83">
        <w:rPr>
          <w:rFonts w:ascii="Times New Roman" w:hAnsi="Times New Roman"/>
          <w:sz w:val="32"/>
        </w:rPr>
        <w:lastRenderedPageBreak/>
        <w:t>Ensure education is treated as a national</w:t>
      </w:r>
      <w:r>
        <w:rPr>
          <w:rFonts w:ascii="Times New Roman" w:hAnsi="Times New Roman"/>
          <w:sz w:val="32"/>
        </w:rPr>
        <w:t xml:space="preserve"> </w:t>
      </w:r>
      <w:r w:rsidRPr="00124A83">
        <w:rPr>
          <w:rFonts w:ascii="Times New Roman" w:hAnsi="Times New Roman"/>
          <w:sz w:val="32"/>
        </w:rPr>
        <w:t>emergency. This requires effective planning and budgeting as well as a holistic approach to bring about a change in the entire system of education. It requires the development of mechanisms for the exchange of information between different levels of education, and measures to ensure access to schooling for all children.</w:t>
      </w:r>
    </w:p>
    <w:p w:rsidR="00124A83" w:rsidRDefault="00124A83" w:rsidP="00124A83">
      <w:pPr>
        <w:pStyle w:val="ListParagraph"/>
        <w:numPr>
          <w:ilvl w:val="0"/>
          <w:numId w:val="2"/>
        </w:numPr>
        <w:rPr>
          <w:rFonts w:ascii="Times New Roman" w:hAnsi="Times New Roman"/>
          <w:sz w:val="32"/>
        </w:rPr>
      </w:pPr>
      <w:r>
        <w:rPr>
          <w:rFonts w:ascii="Times New Roman" w:hAnsi="Times New Roman"/>
          <w:sz w:val="32"/>
        </w:rPr>
        <w:t>Put an end to the abuse of the educational curriculum by removing hate, violence and references to militancy. A comprehensive review of the curriculum will be conducted with the addition of subjects like human rights, ethics, religious tolerance, and community work as well as in</w:t>
      </w:r>
      <w:r w:rsidR="00E3554D">
        <w:rPr>
          <w:rFonts w:ascii="Times New Roman" w:hAnsi="Times New Roman"/>
          <w:sz w:val="32"/>
        </w:rPr>
        <w:t>struction in hygiene, nutrition, reproductive health, environmental protection and sustainability.</w:t>
      </w:r>
    </w:p>
    <w:p w:rsidR="00E3554D" w:rsidRDefault="00E3554D" w:rsidP="00124A83">
      <w:pPr>
        <w:pStyle w:val="ListParagraph"/>
        <w:numPr>
          <w:ilvl w:val="0"/>
          <w:numId w:val="2"/>
        </w:numPr>
        <w:rPr>
          <w:rFonts w:ascii="Times New Roman" w:hAnsi="Times New Roman"/>
          <w:sz w:val="32"/>
        </w:rPr>
      </w:pPr>
      <w:r>
        <w:rPr>
          <w:rFonts w:ascii="Times New Roman" w:hAnsi="Times New Roman"/>
          <w:sz w:val="32"/>
        </w:rPr>
        <w:t xml:space="preserve">Carry out comprehensive </w:t>
      </w:r>
      <w:r w:rsidR="00FF31A4">
        <w:rPr>
          <w:rFonts w:ascii="Times New Roman" w:hAnsi="Times New Roman"/>
          <w:sz w:val="32"/>
        </w:rPr>
        <w:t>curriculum and academic reform and, for the first time, review and reform language policy with stress on both mother tongue instruction as well as the appropriate introduction of national and international languages.</w:t>
      </w:r>
    </w:p>
    <w:p w:rsidR="00FF31A4" w:rsidRDefault="00FF31A4" w:rsidP="00124A83">
      <w:pPr>
        <w:pStyle w:val="ListParagraph"/>
        <w:numPr>
          <w:ilvl w:val="0"/>
          <w:numId w:val="2"/>
        </w:numPr>
        <w:rPr>
          <w:rFonts w:ascii="Times New Roman" w:hAnsi="Times New Roman"/>
          <w:sz w:val="32"/>
        </w:rPr>
      </w:pPr>
      <w:r>
        <w:rPr>
          <w:rFonts w:ascii="Times New Roman" w:hAnsi="Times New Roman"/>
          <w:sz w:val="32"/>
        </w:rPr>
        <w:t xml:space="preserve">Initiate </w:t>
      </w:r>
      <w:proofErr w:type="spellStart"/>
      <w:r>
        <w:rPr>
          <w:rFonts w:ascii="Times New Roman" w:hAnsi="Times New Roman"/>
          <w:sz w:val="32"/>
        </w:rPr>
        <w:t>madrassa</w:t>
      </w:r>
      <w:proofErr w:type="spellEnd"/>
      <w:r>
        <w:rPr>
          <w:rFonts w:ascii="Times New Roman" w:hAnsi="Times New Roman"/>
          <w:sz w:val="32"/>
        </w:rPr>
        <w:t xml:space="preserve"> reforms with the help of </w:t>
      </w:r>
      <w:proofErr w:type="spellStart"/>
      <w:r>
        <w:rPr>
          <w:rFonts w:ascii="Times New Roman" w:hAnsi="Times New Roman"/>
          <w:sz w:val="32"/>
        </w:rPr>
        <w:t>madrassa</w:t>
      </w:r>
      <w:proofErr w:type="spellEnd"/>
      <w:r>
        <w:rPr>
          <w:rFonts w:ascii="Times New Roman" w:hAnsi="Times New Roman"/>
          <w:sz w:val="32"/>
        </w:rPr>
        <w:t xml:space="preserve"> councils to modernize their education systems. No militias will be allowed to seek refuge under the aegis of a </w:t>
      </w:r>
      <w:proofErr w:type="spellStart"/>
      <w:r>
        <w:rPr>
          <w:rFonts w:ascii="Times New Roman" w:hAnsi="Times New Roman"/>
          <w:sz w:val="32"/>
        </w:rPr>
        <w:t>maddrassa</w:t>
      </w:r>
      <w:proofErr w:type="spellEnd"/>
      <w:r>
        <w:rPr>
          <w:rFonts w:ascii="Times New Roman" w:hAnsi="Times New Roman"/>
          <w:sz w:val="32"/>
        </w:rPr>
        <w:t xml:space="preserve"> to carry out militant activities.</w:t>
      </w:r>
    </w:p>
    <w:p w:rsidR="00FF31A4" w:rsidRDefault="00FF31A4" w:rsidP="00124A83">
      <w:pPr>
        <w:pStyle w:val="ListParagraph"/>
        <w:numPr>
          <w:ilvl w:val="0"/>
          <w:numId w:val="2"/>
        </w:numPr>
        <w:rPr>
          <w:rFonts w:ascii="Times New Roman" w:hAnsi="Times New Roman"/>
          <w:sz w:val="32"/>
        </w:rPr>
      </w:pPr>
      <w:r>
        <w:rPr>
          <w:rFonts w:ascii="Times New Roman" w:hAnsi="Times New Roman"/>
          <w:sz w:val="32"/>
        </w:rPr>
        <w:t>Back up the constitutional mandates with fiscal allocations that prioritize universal basic education.</w:t>
      </w:r>
    </w:p>
    <w:p w:rsidR="00FF31A4" w:rsidRDefault="00FF31A4" w:rsidP="00124A83">
      <w:pPr>
        <w:pStyle w:val="ListParagraph"/>
        <w:numPr>
          <w:ilvl w:val="0"/>
          <w:numId w:val="2"/>
        </w:numPr>
        <w:rPr>
          <w:rFonts w:ascii="Times New Roman" w:hAnsi="Times New Roman"/>
          <w:sz w:val="32"/>
        </w:rPr>
      </w:pPr>
      <w:r>
        <w:rPr>
          <w:rFonts w:ascii="Times New Roman" w:hAnsi="Times New Roman"/>
          <w:sz w:val="32"/>
        </w:rPr>
        <w:t>Create a cell within provincial education departments to monitor, coordinate and overview district-wise utilization of the education budget.</w:t>
      </w:r>
    </w:p>
    <w:p w:rsidR="00A8497B" w:rsidRPr="00A8497B" w:rsidRDefault="00A8497B" w:rsidP="00A8497B">
      <w:pPr>
        <w:rPr>
          <w:rFonts w:ascii="Times New Roman" w:hAnsi="Times New Roman"/>
          <w:sz w:val="32"/>
        </w:rPr>
      </w:pPr>
      <w:r w:rsidRPr="00A8497B">
        <w:rPr>
          <w:rFonts w:ascii="Times New Roman" w:hAnsi="Times New Roman"/>
          <w:sz w:val="32"/>
        </w:rPr>
        <w:lastRenderedPageBreak/>
        <w:drawing>
          <wp:inline distT="0" distB="0" distL="0" distR="0">
            <wp:extent cx="5944995" cy="733991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7338192"/>
                    </a:xfrm>
                    <a:prstGeom prst="rect">
                      <a:avLst/>
                    </a:prstGeom>
                    <a:noFill/>
                    <a:ln w="9525">
                      <a:noFill/>
                      <a:miter lim="800000"/>
                      <a:headEnd/>
                      <a:tailEnd/>
                    </a:ln>
                  </pic:spPr>
                </pic:pic>
              </a:graphicData>
            </a:graphic>
          </wp:inline>
        </w:drawing>
      </w:r>
    </w:p>
    <w:p w:rsidR="00A8497B" w:rsidRPr="00A8497B" w:rsidRDefault="00A8497B" w:rsidP="00A8497B">
      <w:pPr>
        <w:pStyle w:val="ListParagraph"/>
        <w:ind w:left="0"/>
        <w:jc w:val="center"/>
        <w:rPr>
          <w:rFonts w:ascii="Times New Roman" w:hAnsi="Times New Roman"/>
          <w:sz w:val="32"/>
        </w:rPr>
      </w:pPr>
      <w:r w:rsidRPr="00A8497B">
        <w:rPr>
          <w:rFonts w:ascii="Times New Roman" w:hAnsi="Times New Roman"/>
          <w:sz w:val="32"/>
        </w:rPr>
        <w:lastRenderedPageBreak/>
        <w:drawing>
          <wp:inline distT="0" distB="0" distL="0" distR="0">
            <wp:extent cx="6207485" cy="8056605"/>
            <wp:effectExtent l="19050" t="0" r="28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1997" cy="8062461"/>
                    </a:xfrm>
                    <a:prstGeom prst="rect">
                      <a:avLst/>
                    </a:prstGeom>
                    <a:noFill/>
                    <a:ln w="9525">
                      <a:noFill/>
                      <a:miter lim="800000"/>
                      <a:headEnd/>
                      <a:tailEnd/>
                    </a:ln>
                  </pic:spPr>
                </pic:pic>
              </a:graphicData>
            </a:graphic>
          </wp:inline>
        </w:drawing>
      </w:r>
    </w:p>
    <w:sectPr w:rsidR="00A8497B" w:rsidRPr="00A8497B" w:rsidSect="00D44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6DA3"/>
    <w:multiLevelType w:val="hybridMultilevel"/>
    <w:tmpl w:val="854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B6B26"/>
    <w:multiLevelType w:val="hybridMultilevel"/>
    <w:tmpl w:val="B2EC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81C41"/>
    <w:rsid w:val="000A1ACA"/>
    <w:rsid w:val="00124A83"/>
    <w:rsid w:val="001D5CF9"/>
    <w:rsid w:val="004F133C"/>
    <w:rsid w:val="00781C41"/>
    <w:rsid w:val="00A8497B"/>
    <w:rsid w:val="00AB607C"/>
    <w:rsid w:val="00C41B48"/>
    <w:rsid w:val="00CC2F3E"/>
    <w:rsid w:val="00CE7BD3"/>
    <w:rsid w:val="00D4474C"/>
    <w:rsid w:val="00E3554D"/>
    <w:rsid w:val="00FD0E3F"/>
    <w:rsid w:val="00FD391A"/>
    <w:rsid w:val="00FF3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F9"/>
    <w:pPr>
      <w:ind w:left="720"/>
      <w:contextualSpacing/>
    </w:pPr>
  </w:style>
  <w:style w:type="paragraph" w:styleId="BalloonText">
    <w:name w:val="Balloon Text"/>
    <w:basedOn w:val="Normal"/>
    <w:link w:val="BalloonTextChar"/>
    <w:uiPriority w:val="99"/>
    <w:semiHidden/>
    <w:unhideWhenUsed/>
    <w:rsid w:val="00CE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Hp</cp:lastModifiedBy>
  <cp:revision>3</cp:revision>
  <dcterms:created xsi:type="dcterms:W3CDTF">2013-04-09T05:52:00Z</dcterms:created>
  <dcterms:modified xsi:type="dcterms:W3CDTF">2013-04-13T10:55:00Z</dcterms:modified>
</cp:coreProperties>
</file>